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0A" w:rsidRDefault="00670D0A" w:rsidP="00670D0A">
      <w:pPr>
        <w:autoSpaceDE w:val="0"/>
        <w:autoSpaceDN w:val="0"/>
        <w:adjustRightInd w:val="0"/>
        <w:spacing w:after="0" w:line="240" w:lineRule="auto"/>
        <w:ind w:right="141"/>
        <w:rPr>
          <w:rStyle w:val="Strong"/>
          <w:rFonts w:ascii="Tahoma" w:hAnsi="Tahoma" w:cs="Tahoma"/>
          <w:sz w:val="24"/>
          <w:szCs w:val="24"/>
        </w:rPr>
      </w:pPr>
      <w:bookmarkStart w:id="0" w:name="_GoBack"/>
      <w:bookmarkEnd w:id="0"/>
    </w:p>
    <w:p w:rsidR="000432F8" w:rsidRPr="00670D0A" w:rsidRDefault="000432F8" w:rsidP="00670D0A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:rsidR="002638AD" w:rsidRDefault="00625B6A" w:rsidP="00303E96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670D0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Program ZIUA EUROPEI 2019</w:t>
      </w:r>
    </w:p>
    <w:p w:rsidR="00303E96" w:rsidRPr="00303E96" w:rsidRDefault="00303E96" w:rsidP="00303E96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:rsidR="00C84888" w:rsidRPr="008A5E3C" w:rsidRDefault="00655B4D" w:rsidP="00FA0E77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Piaţa Libertăţii</w:t>
      </w:r>
      <w:r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:</w:t>
      </w:r>
      <w:r w:rsidR="00C84888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</w:p>
    <w:p w:rsidR="00655B4D" w:rsidRPr="008A5E3C" w:rsidRDefault="00C84888" w:rsidP="002F748E">
      <w:p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proofErr w:type="spellStart"/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Deschiderea</w:t>
      </w:r>
      <w:proofErr w:type="spellEnd"/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oficială</w:t>
      </w:r>
      <w:proofErr w:type="spellEnd"/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manifestării</w:t>
      </w:r>
      <w:proofErr w:type="spellEnd"/>
    </w:p>
    <w:p w:rsidR="00FA0E77" w:rsidRPr="008A5E3C" w:rsidRDefault="002638AD" w:rsidP="009E38DD">
      <w:pPr>
        <w:spacing w:before="240" w:after="240" w:line="360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Ora 1</w:t>
      </w:r>
      <w:r w:rsidR="00FA0E77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</w:t>
      </w: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:00</w:t>
      </w:r>
      <w:r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8A5E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Ceremonial militar și religios dedicat Zilei Independenţei de Stat a României, Zilei Victoriei Coaliţiei Naţiunilor Unite şi Zilei Europei</w:t>
      </w:r>
    </w:p>
    <w:p w:rsidR="00625B6A" w:rsidRPr="008A5E3C" w:rsidRDefault="00625B6A" w:rsidP="009E38DD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8A5E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Semnarea statutului reî</w:t>
      </w:r>
      <w:r w:rsidR="00375255" w:rsidRPr="008A5E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</w:t>
      </w:r>
      <w:r w:rsidRPr="008A5E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noit al  Asociației ,,Corpul Consular Timișoara”</w:t>
      </w:r>
      <w:r w:rsidR="00D62D71" w:rsidRPr="008A5E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de către membrii </w:t>
      </w:r>
      <w:r w:rsidR="000D1C8F" w:rsidRPr="008A5E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Asociației și autoritățile publice locale și județene</w:t>
      </w:r>
    </w:p>
    <w:p w:rsidR="002638AD" w:rsidRDefault="00655B4D" w:rsidP="002F748E">
      <w:pPr>
        <w:tabs>
          <w:tab w:val="left" w:pos="14459"/>
        </w:tabs>
        <w:spacing w:after="0" w:line="360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Ora </w:t>
      </w:r>
      <w:r w:rsidR="00375255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</w:t>
      </w:r>
      <w:r w:rsidR="00FA0E77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3</w:t>
      </w:r>
      <w:r w:rsidR="00E701DB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:</w:t>
      </w:r>
      <w:r w:rsidR="00FA0E77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00 </w:t>
      </w: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Vizitarea pavilioanelor</w:t>
      </w:r>
      <w:r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2638AD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 prezentare ale</w:t>
      </w:r>
      <w:r w:rsidR="00375255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0E77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membrilor </w:t>
      </w:r>
      <w:r w:rsidR="00375255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Asociației Corp Consular Timișoara</w:t>
      </w:r>
      <w:r w:rsidR="00D811B8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</w:t>
      </w:r>
      <w:r w:rsidR="00FA0E77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ale unor instituții publice și organizații neguvernamentale</w:t>
      </w:r>
      <w:r w:rsidR="002638AD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6169C1" w:rsidRPr="00836149" w:rsidRDefault="006169C1" w:rsidP="002F748E">
      <w:pPr>
        <w:tabs>
          <w:tab w:val="left" w:pos="14459"/>
        </w:tabs>
        <w:spacing w:after="0" w:line="360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B188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Ora 13:00 </w:t>
      </w:r>
      <w:r w:rsidR="0090304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Activități ale </w:t>
      </w:r>
      <w:r w:rsidR="006B188D" w:rsidRPr="0083614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Ș</w:t>
      </w:r>
      <w:r w:rsidR="0090304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</w:t>
      </w:r>
      <w:r w:rsidR="006B188D" w:rsidRPr="0083614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</w:t>
      </w:r>
      <w:r w:rsidR="0090304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ii</w:t>
      </w:r>
      <w:r w:rsidR="006B188D" w:rsidRPr="0083614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de caricatură Popas Academy</w:t>
      </w:r>
      <w:r w:rsidR="006B188D" w:rsidRPr="008361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FA0E77" w:rsidRPr="008A5E3C" w:rsidRDefault="00CB1431" w:rsidP="002F748E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Ora 13:00</w:t>
      </w:r>
      <w:r w:rsidR="009E38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- 13:</w:t>
      </w:r>
      <w:r w:rsidR="00FA0E77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45 Spectacol susţinut de către tineri artişti</w:t>
      </w:r>
      <w:r w:rsidR="00FA0E77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program coordonat de către Inspectoratul Şcolar Timiş </w:t>
      </w:r>
    </w:p>
    <w:p w:rsidR="00C05415" w:rsidRPr="008A5E3C" w:rsidRDefault="00C05415" w:rsidP="002F748E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Ora </w:t>
      </w:r>
      <w:r w:rsidR="00E701DB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13</w:t>
      </w:r>
      <w:r w:rsidR="00FA0E77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:45</w:t>
      </w:r>
      <w:r w:rsidR="00E701DB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–  1</w:t>
      </w:r>
      <w:r w:rsidR="00FA0E77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</w:t>
      </w:r>
      <w:r w:rsidR="00E701DB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:</w:t>
      </w:r>
      <w:r w:rsidR="00FA0E77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00</w:t>
      </w: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 formaţia Sangre Latina </w:t>
      </w:r>
    </w:p>
    <w:p w:rsidR="00655B4D" w:rsidRPr="008A5E3C" w:rsidRDefault="00655B4D" w:rsidP="002F748E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0ra </w:t>
      </w:r>
      <w:r w:rsidR="00FA0E77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13:</w:t>
      </w: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00 </w:t>
      </w:r>
      <w:r w:rsidR="005334F2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-15:00 </w:t>
      </w: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Demonstraţii sportive</w:t>
      </w:r>
      <w:r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E701DB" w:rsidRPr="008A5E3C" w:rsidRDefault="00655B4D" w:rsidP="002F748E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( Direcţia Judeţeană pentru Sport Timiş)</w:t>
      </w:r>
    </w:p>
    <w:p w:rsidR="008A5E3C" w:rsidRPr="008A5E3C" w:rsidRDefault="009E38DD" w:rsidP="002F748E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Ora 17:</w:t>
      </w:r>
      <w:r w:rsidR="00D62D71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00  " Europa suntem noi "  </w:t>
      </w:r>
      <w:r w:rsidR="00D62D71" w:rsidRPr="009E38DD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Parada</w:t>
      </w:r>
      <w:r w:rsidR="00D62D71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formaţiilor artistice  pe traseul Piaţa Libertății- Piaţa Victoriei şi retur</w:t>
      </w:r>
      <w:r w:rsidR="008A5E3C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D62D71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Participă Fanfara Big Band, Ansamblul Timișul, Ansamblul Doina Timișului, ansamblurile etniilor (maghiari, germani, sârbi, bulgari). </w:t>
      </w:r>
    </w:p>
    <w:p w:rsidR="00D62D71" w:rsidRPr="009E5849" w:rsidRDefault="009E38DD" w:rsidP="002F748E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Ora 17:</w:t>
      </w:r>
      <w:r w:rsidR="00D62D71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45  Spectacol folcloric </w:t>
      </w:r>
      <w:r w:rsidR="00D62D71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prezentat de către </w:t>
      </w:r>
      <w:r w:rsidR="00D62D71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Ansamblul Timișul</w:t>
      </w:r>
      <w:r w:rsidR="00D62D71" w:rsidRPr="008A5E3C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, ansamblul </w:t>
      </w:r>
      <w:r w:rsidR="00D62D71"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Doina Timișului</w:t>
      </w:r>
      <w:r w:rsidR="008A5E3C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D62D71"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 formaţiile etniilor din Banat</w:t>
      </w:r>
    </w:p>
    <w:p w:rsidR="009E38DD" w:rsidRDefault="009E38DD" w:rsidP="009E38DD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Ora 19:</w:t>
      </w:r>
      <w:r w:rsidR="00D62D71" w:rsidRPr="009E584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30</w:t>
      </w:r>
      <w:r w:rsidR="00D62D71" w:rsidRPr="009E58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8A5E3C" w:rsidRPr="009E58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Recital Alexandra Mitroi, Voltaj și Kade</w:t>
      </w:r>
      <w:r w:rsidR="009E5849" w:rsidRPr="009E58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bostany</w:t>
      </w:r>
      <w:r w:rsidR="00D62D71" w:rsidRPr="009E58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9E38DD" w:rsidRPr="009E38DD" w:rsidRDefault="009E38DD" w:rsidP="009E38DD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D62D71" w:rsidRPr="008A5E3C" w:rsidRDefault="00D62D71" w:rsidP="002F748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5E3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Piaţa Sfântul Gheorghe </w:t>
      </w:r>
      <w:r w:rsidRPr="008A5E3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836149" w:rsidRPr="009E38DD" w:rsidRDefault="00D62D71" w:rsidP="002F74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Ora 13:00</w:t>
      </w:r>
      <w:r w:rsidRPr="008A5E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Spectacolul susținut de actori ai </w:t>
      </w:r>
      <w:r w:rsidRPr="008A5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Teatrului Merlin </w:t>
      </w:r>
    </w:p>
    <w:p w:rsidR="00CA155D" w:rsidRDefault="00CA155D" w:rsidP="00CA155D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A155D" w:rsidRPr="00CA155D" w:rsidRDefault="00CA155D" w:rsidP="00CA155D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lang w:val="ro-RO"/>
        </w:rPr>
      </w:pPr>
      <w:r w:rsidRPr="00CA155D">
        <w:rPr>
          <w:rFonts w:ascii="Times New Roman" w:hAnsi="Times New Roman" w:cs="Times New Roman"/>
          <w:b/>
          <w:bCs/>
          <w:lang w:val="ro-RO"/>
        </w:rPr>
        <w:t>Organizatori</w:t>
      </w:r>
    </w:p>
    <w:p w:rsidR="00CA155D" w:rsidRPr="00CA155D" w:rsidRDefault="00CA155D" w:rsidP="00CA155D">
      <w:pPr>
        <w:tabs>
          <w:tab w:val="left" w:pos="14459"/>
        </w:tabs>
        <w:spacing w:after="0" w:line="240" w:lineRule="auto"/>
        <w:ind w:right="-23"/>
        <w:jc w:val="both"/>
        <w:rPr>
          <w:rFonts w:ascii="Times New Roman" w:hAnsi="Times New Roman" w:cs="Times New Roman"/>
          <w:lang w:val="ro-RO"/>
        </w:rPr>
      </w:pPr>
      <w:r w:rsidRPr="00CA155D">
        <w:rPr>
          <w:rFonts w:ascii="Times New Roman" w:hAnsi="Times New Roman" w:cs="Times New Roman"/>
          <w:lang w:val="ro-RO"/>
        </w:rPr>
        <w:t>Instituţia  Prefectului Judeţul Timiş, Consiliul Judeţean Timiş, Primăria Municipiului Timişoara, Garnizoana Timişoara, Centrul de Informare Europe Direct Timişoara, Inspectoratul Şcolar al Judeţului Timiş, Direcţia Judeţeană pentru Sport şi Tineret Timiş</w:t>
      </w:r>
    </w:p>
    <w:p w:rsidR="00CA155D" w:rsidRPr="00CA155D" w:rsidRDefault="00CA155D" w:rsidP="00CA155D">
      <w:pPr>
        <w:tabs>
          <w:tab w:val="left" w:pos="14459"/>
        </w:tabs>
        <w:spacing w:after="0" w:line="240" w:lineRule="auto"/>
        <w:ind w:right="-23"/>
        <w:rPr>
          <w:rFonts w:ascii="Tahoma" w:eastAsia="Times New Roman" w:hAnsi="Tahoma" w:cs="Tahoma"/>
          <w:b/>
          <w:lang w:val="ro-RO"/>
        </w:rPr>
      </w:pPr>
    </w:p>
    <w:p w:rsidR="00CA155D" w:rsidRPr="00CA155D" w:rsidRDefault="00CA155D" w:rsidP="00CA155D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lang w:val="ro-RO"/>
        </w:rPr>
      </w:pPr>
      <w:r w:rsidRPr="00CA155D">
        <w:rPr>
          <w:rFonts w:ascii="Times New Roman" w:hAnsi="Times New Roman" w:cs="Times New Roman"/>
          <w:b/>
          <w:bCs/>
          <w:lang w:val="ro-RO"/>
        </w:rPr>
        <w:t>Parteneri</w:t>
      </w:r>
    </w:p>
    <w:p w:rsidR="00CA155D" w:rsidRPr="00CA155D" w:rsidRDefault="00CA155D" w:rsidP="00CA155D">
      <w:pPr>
        <w:tabs>
          <w:tab w:val="left" w:pos="14459"/>
        </w:tabs>
        <w:spacing w:after="0" w:line="240" w:lineRule="auto"/>
        <w:ind w:right="-23"/>
        <w:jc w:val="both"/>
        <w:rPr>
          <w:rFonts w:ascii="Times New Roman" w:hAnsi="Times New Roman" w:cs="Times New Roman"/>
          <w:lang w:val="ro-RO"/>
        </w:rPr>
      </w:pPr>
      <w:r w:rsidRPr="00CA155D">
        <w:rPr>
          <w:rFonts w:ascii="Times New Roman" w:hAnsi="Times New Roman" w:cs="Times New Roman"/>
          <w:lang w:val="ro-RO"/>
        </w:rPr>
        <w:t>Asociația Corp Consular Timișoara,  Centrul Cultural German Timişoara; Institutul Francez Timișoara; Asociaţia Via Rumania Cultura; Asociaţia Seniorilor Timişoara; Asociaţia Generaţie Tânără România; Teatrul pentru Copii și Tineret "Merlin” din Timișoara; Casa de Cultură a Municipiului Timişoara</w:t>
      </w:r>
      <w:r>
        <w:rPr>
          <w:rFonts w:ascii="Times New Roman" w:hAnsi="Times New Roman" w:cs="Times New Roman"/>
          <w:lang w:val="ro-RO"/>
        </w:rPr>
        <w:t>;</w:t>
      </w:r>
      <w:r w:rsidRPr="00CA155D">
        <w:rPr>
          <w:rFonts w:ascii="Times New Roman" w:hAnsi="Times New Roman" w:cs="Times New Roman"/>
          <w:lang w:val="ro-RO"/>
        </w:rPr>
        <w:t xml:space="preserve"> </w:t>
      </w:r>
      <w:r w:rsidR="00681E80" w:rsidRPr="00681E80">
        <w:rPr>
          <w:rFonts w:ascii="Times New Roman" w:hAnsi="Times New Roman" w:cs="Times New Roman"/>
          <w:lang w:val="ro-RO"/>
        </w:rPr>
        <w:t>Inspectoratul Teritorial al Poli</w:t>
      </w:r>
      <w:r w:rsidR="00681E80">
        <w:rPr>
          <w:rFonts w:ascii="Times New Roman" w:hAnsi="Times New Roman" w:cs="Times New Roman"/>
          <w:lang w:val="ro-RO"/>
        </w:rPr>
        <w:t>ț</w:t>
      </w:r>
      <w:r w:rsidR="00681E80" w:rsidRPr="00681E80">
        <w:rPr>
          <w:rFonts w:ascii="Times New Roman" w:hAnsi="Times New Roman" w:cs="Times New Roman"/>
          <w:lang w:val="ro-RO"/>
        </w:rPr>
        <w:t>iei de Frontier</w:t>
      </w:r>
      <w:r w:rsidR="00681E80">
        <w:rPr>
          <w:rFonts w:ascii="Times New Roman" w:hAnsi="Times New Roman" w:cs="Times New Roman"/>
          <w:lang w:val="ro-RO"/>
        </w:rPr>
        <w:t>ă Timiș</w:t>
      </w:r>
      <w:r w:rsidR="00681E80" w:rsidRPr="00681E80">
        <w:rPr>
          <w:rFonts w:ascii="Times New Roman" w:hAnsi="Times New Roman" w:cs="Times New Roman"/>
          <w:lang w:val="ro-RO"/>
        </w:rPr>
        <w:t xml:space="preserve">oara; </w:t>
      </w:r>
      <w:r w:rsidRPr="00CA155D">
        <w:rPr>
          <w:rFonts w:ascii="Times New Roman" w:hAnsi="Times New Roman" w:cs="Times New Roman"/>
          <w:lang w:val="ro-RO"/>
        </w:rPr>
        <w:t xml:space="preserve">Inspectoratul pentru Situaţii de Urgenţă „Banat” al Judeţului Timiş; Inspectoratul de Poliţie </w:t>
      </w:r>
      <w:r>
        <w:rPr>
          <w:rFonts w:ascii="Times New Roman" w:hAnsi="Times New Roman" w:cs="Times New Roman"/>
          <w:lang w:val="ro-RO"/>
        </w:rPr>
        <w:t>Județean</w:t>
      </w:r>
      <w:r w:rsidRPr="00CA155D">
        <w:rPr>
          <w:rFonts w:ascii="Times New Roman" w:hAnsi="Times New Roman" w:cs="Times New Roman"/>
          <w:lang w:val="ro-RO"/>
        </w:rPr>
        <w:t xml:space="preserve"> Timiş; Inspectoratul de Jandarmi Judeţean „General Moise Groza” din Timișoara; Direcţia de Săn</w:t>
      </w:r>
      <w:r>
        <w:rPr>
          <w:rFonts w:ascii="Times New Roman" w:hAnsi="Times New Roman" w:cs="Times New Roman"/>
          <w:lang w:val="ro-RO"/>
        </w:rPr>
        <w:t>ătate Publică a Judeţului Timiş</w:t>
      </w:r>
    </w:p>
    <w:p w:rsidR="00303E96" w:rsidRPr="00B056EB" w:rsidRDefault="00303E96" w:rsidP="00303E96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color w:val="FF0000"/>
          <w:lang w:val="ro-RO"/>
        </w:rPr>
      </w:pPr>
    </w:p>
    <w:sectPr w:rsidR="00303E96" w:rsidRPr="00B056EB" w:rsidSect="00303E96">
      <w:pgSz w:w="11906" w:h="16838"/>
      <w:pgMar w:top="567" w:right="567" w:bottom="0" w:left="1417" w:header="567" w:footer="56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83EB"/>
    <w:multiLevelType w:val="multilevel"/>
    <w:tmpl w:val="8FFA168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 w:themeColor="text1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0E686C50"/>
    <w:multiLevelType w:val="hybridMultilevel"/>
    <w:tmpl w:val="35C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74B39"/>
    <w:multiLevelType w:val="hybridMultilevel"/>
    <w:tmpl w:val="024C8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4D"/>
    <w:rsid w:val="000432F8"/>
    <w:rsid w:val="00062088"/>
    <w:rsid w:val="000D1C8F"/>
    <w:rsid w:val="00145EFE"/>
    <w:rsid w:val="0017777B"/>
    <w:rsid w:val="001E3D58"/>
    <w:rsid w:val="001F3A48"/>
    <w:rsid w:val="002638AD"/>
    <w:rsid w:val="00280A80"/>
    <w:rsid w:val="002825E9"/>
    <w:rsid w:val="002A751C"/>
    <w:rsid w:val="002F748E"/>
    <w:rsid w:val="00303E96"/>
    <w:rsid w:val="003101F6"/>
    <w:rsid w:val="00375255"/>
    <w:rsid w:val="003F64DB"/>
    <w:rsid w:val="004F4494"/>
    <w:rsid w:val="005334F2"/>
    <w:rsid w:val="006169C1"/>
    <w:rsid w:val="00625B6A"/>
    <w:rsid w:val="00655B4D"/>
    <w:rsid w:val="00670D0A"/>
    <w:rsid w:val="006818F5"/>
    <w:rsid w:val="00681E80"/>
    <w:rsid w:val="006B129C"/>
    <w:rsid w:val="006B188D"/>
    <w:rsid w:val="006F68F9"/>
    <w:rsid w:val="00700F31"/>
    <w:rsid w:val="00703B87"/>
    <w:rsid w:val="0078341D"/>
    <w:rsid w:val="007D67E9"/>
    <w:rsid w:val="00803C40"/>
    <w:rsid w:val="00836149"/>
    <w:rsid w:val="00860797"/>
    <w:rsid w:val="008A5E3C"/>
    <w:rsid w:val="00903044"/>
    <w:rsid w:val="009E38DD"/>
    <w:rsid w:val="009E5849"/>
    <w:rsid w:val="00A05108"/>
    <w:rsid w:val="00A23530"/>
    <w:rsid w:val="00A648C1"/>
    <w:rsid w:val="00B056EB"/>
    <w:rsid w:val="00BD1E70"/>
    <w:rsid w:val="00BE250E"/>
    <w:rsid w:val="00C05415"/>
    <w:rsid w:val="00C2196C"/>
    <w:rsid w:val="00C84888"/>
    <w:rsid w:val="00C909B0"/>
    <w:rsid w:val="00CA155D"/>
    <w:rsid w:val="00CB1431"/>
    <w:rsid w:val="00CD0D51"/>
    <w:rsid w:val="00D079E6"/>
    <w:rsid w:val="00D62D71"/>
    <w:rsid w:val="00D811B8"/>
    <w:rsid w:val="00D83961"/>
    <w:rsid w:val="00DE56ED"/>
    <w:rsid w:val="00E05039"/>
    <w:rsid w:val="00E166A7"/>
    <w:rsid w:val="00E37447"/>
    <w:rsid w:val="00E701DB"/>
    <w:rsid w:val="00EA4D15"/>
    <w:rsid w:val="00EC3378"/>
    <w:rsid w:val="00ED2F7A"/>
    <w:rsid w:val="00F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8D017B-B473-404A-9EA6-36275BD2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38AD"/>
    <w:rPr>
      <w:b/>
      <w:bCs/>
    </w:rPr>
  </w:style>
  <w:style w:type="paragraph" w:styleId="NormalWeb">
    <w:name w:val="Normal (Web)"/>
    <w:basedOn w:val="Normal"/>
    <w:uiPriority w:val="99"/>
    <w:rsid w:val="0078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apple-converted-space">
    <w:name w:val="apple-converted-space"/>
    <w:basedOn w:val="DefaultParagraphFont"/>
    <w:rsid w:val="0078341D"/>
  </w:style>
  <w:style w:type="paragraph" w:styleId="ListParagraph">
    <w:name w:val="List Paragraph"/>
    <w:basedOn w:val="Normal"/>
    <w:uiPriority w:val="34"/>
    <w:qFormat/>
    <w:rsid w:val="007834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36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CA15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EMagurean</dc:creator>
  <cp:lastModifiedBy>Windows User</cp:lastModifiedBy>
  <cp:revision>2</cp:revision>
  <cp:lastPrinted>2019-04-18T05:45:00Z</cp:lastPrinted>
  <dcterms:created xsi:type="dcterms:W3CDTF">2019-04-19T08:04:00Z</dcterms:created>
  <dcterms:modified xsi:type="dcterms:W3CDTF">2019-04-19T08:04:00Z</dcterms:modified>
</cp:coreProperties>
</file>